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492727" w:rsidP="007A04EE">
      <w:pPr>
        <w:keepNext/>
        <w:tabs>
          <w:tab w:val="left" w:pos="2814"/>
        </w:tabs>
        <w:jc w:val="center"/>
        <w:outlineLvl w:val="0"/>
        <w:rPr>
          <w:bCs/>
        </w:rPr>
      </w:pPr>
      <w:bookmarkStart w:id="0" w:name="_GoBack"/>
      <w:bookmarkEnd w:id="0"/>
      <w:r w:rsidRPr="0032137D">
        <w:rPr>
          <w:noProof/>
        </w:rPr>
        <w:drawing>
          <wp:inline distT="0" distB="0" distL="0" distR="0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1F6193" w:rsidRDefault="001F6193" w:rsidP="007F71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92727" w:rsidRPr="006C2CF3" w:rsidRDefault="00492727" w:rsidP="00492727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</w:rPr>
      </w:pPr>
    </w:p>
    <w:p w:rsidR="00492727" w:rsidRPr="006C2CF3" w:rsidRDefault="00492727" w:rsidP="004927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2CF3">
        <w:rPr>
          <w:b/>
          <w:bCs/>
          <w:color w:val="000000"/>
        </w:rPr>
        <w:t>ПРОЕКТ</w:t>
      </w:r>
    </w:p>
    <w:p w:rsidR="00492727" w:rsidRPr="006C2CF3" w:rsidRDefault="00492727" w:rsidP="004927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92727" w:rsidRPr="006C2CF3" w:rsidRDefault="00492727" w:rsidP="004927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2CF3">
        <w:rPr>
          <w:b/>
          <w:bCs/>
          <w:color w:val="000000"/>
        </w:rPr>
        <w:t>РЕШЕНИЕ №___</w:t>
      </w:r>
    </w:p>
    <w:p w:rsidR="00492727" w:rsidRDefault="00492727" w:rsidP="00492727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682993" w:rsidRPr="009B5AC4" w:rsidRDefault="00682993" w:rsidP="00682993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</w:t>
      </w:r>
      <w:r>
        <w:t xml:space="preserve">                </w:t>
      </w:r>
      <w:r w:rsidRPr="009B5AC4">
        <w:t xml:space="preserve"> </w:t>
      </w:r>
      <w:r>
        <w:t xml:space="preserve">  </w:t>
      </w:r>
      <w:r w:rsidRPr="006C2CF3">
        <w:rPr>
          <w:bCs/>
          <w:color w:val="000000"/>
        </w:rPr>
        <w:t>«___» __________202</w:t>
      </w:r>
      <w:r>
        <w:rPr>
          <w:bCs/>
          <w:color w:val="000000"/>
        </w:rPr>
        <w:t>5</w:t>
      </w:r>
      <w:r w:rsidRPr="006C2CF3">
        <w:rPr>
          <w:bCs/>
          <w:color w:val="000000"/>
        </w:rPr>
        <w:t xml:space="preserve"> года</w:t>
      </w:r>
    </w:p>
    <w:p w:rsidR="00682993" w:rsidRPr="006C2CF3" w:rsidRDefault="00682993" w:rsidP="00492727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492727" w:rsidRPr="006C2CF3" w:rsidRDefault="00492727" w:rsidP="006C24F1">
      <w:pPr>
        <w:shd w:val="clear" w:color="auto" w:fill="FFFFFF"/>
        <w:autoSpaceDE w:val="0"/>
        <w:autoSpaceDN w:val="0"/>
        <w:adjustRightInd w:val="0"/>
        <w:spacing w:before="120" w:after="120"/>
        <w:ind w:right="4961"/>
        <w:rPr>
          <w:bCs/>
          <w:i/>
          <w:color w:val="000000"/>
        </w:rPr>
      </w:pPr>
      <w:r w:rsidRPr="006C2CF3">
        <w:rPr>
          <w:b/>
          <w:bCs/>
          <w:i/>
          <w:color w:val="000000"/>
        </w:rPr>
        <w:t xml:space="preserve">О внесении изменений в </w:t>
      </w:r>
      <w:r>
        <w:rPr>
          <w:b/>
          <w:bCs/>
          <w:i/>
          <w:color w:val="000000"/>
        </w:rPr>
        <w:t>У</w:t>
      </w:r>
      <w:r w:rsidR="006C24F1">
        <w:rPr>
          <w:b/>
          <w:bCs/>
          <w:i/>
          <w:color w:val="000000"/>
        </w:rPr>
        <w:t xml:space="preserve">став внутригородского муниципального </w:t>
      </w:r>
      <w:r w:rsidRPr="006C2CF3">
        <w:rPr>
          <w:b/>
          <w:bCs/>
          <w:i/>
          <w:color w:val="000000"/>
        </w:rPr>
        <w:t xml:space="preserve">образования </w:t>
      </w:r>
      <w:r>
        <w:rPr>
          <w:b/>
          <w:bCs/>
          <w:i/>
          <w:color w:val="000000"/>
        </w:rPr>
        <w:t>города федерального значения</w:t>
      </w:r>
      <w:r w:rsidR="006C24F1">
        <w:rPr>
          <w:b/>
          <w:bCs/>
          <w:i/>
          <w:color w:val="000000"/>
        </w:rPr>
        <w:t xml:space="preserve"> </w:t>
      </w:r>
      <w:r w:rsidRPr="006C2CF3">
        <w:rPr>
          <w:b/>
          <w:bCs/>
          <w:i/>
          <w:color w:val="000000"/>
        </w:rPr>
        <w:t>Санкт-Петербурга</w:t>
      </w:r>
      <w:r>
        <w:rPr>
          <w:b/>
          <w:bCs/>
          <w:i/>
          <w:color w:val="000000"/>
        </w:rPr>
        <w:t xml:space="preserve"> </w:t>
      </w:r>
      <w:r w:rsidRPr="006C2CF3">
        <w:rPr>
          <w:b/>
          <w:bCs/>
          <w:i/>
          <w:color w:val="000000"/>
        </w:rPr>
        <w:t>муниципальный округ Васильевский</w:t>
      </w:r>
    </w:p>
    <w:p w:rsidR="00492727" w:rsidRPr="006C2CF3" w:rsidRDefault="00492727" w:rsidP="006C24F1">
      <w:pPr>
        <w:shd w:val="clear" w:color="auto" w:fill="FFFFFF"/>
        <w:autoSpaceDE w:val="0"/>
        <w:autoSpaceDN w:val="0"/>
        <w:adjustRightInd w:val="0"/>
        <w:spacing w:before="120" w:after="120"/>
        <w:rPr>
          <w:bCs/>
          <w:color w:val="000000"/>
        </w:rPr>
      </w:pPr>
    </w:p>
    <w:p w:rsidR="00492727" w:rsidRPr="00F86524" w:rsidRDefault="00492727" w:rsidP="00682993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Руководствуясь </w:t>
      </w:r>
      <w:r w:rsidRPr="00C95630">
        <w:rPr>
          <w:rFonts w:ascii="Times New Roman CYR" w:hAnsi="Times New Roman CYR" w:cs="Times New Roman CYR"/>
          <w:bCs/>
          <w:color w:val="000000"/>
        </w:rPr>
        <w:t>статьей 56 Федерального закона от 20.03.2025 №33-ФЗ «Об общих принципах организации местного самоуправления в единой системе публичной власти»,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Cs/>
          <w:color w:val="000000"/>
        </w:rPr>
        <w:t>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униципальный совет </w:t>
      </w:r>
      <w:r>
        <w:rPr>
          <w:rFonts w:ascii="Times New Roman CYR" w:hAnsi="Times New Roman CYR" w:cs="Times New Roman CYR"/>
          <w:bCs/>
          <w:color w:val="000000"/>
        </w:rPr>
        <w:t>МО Васильевский</w:t>
      </w:r>
    </w:p>
    <w:p w:rsidR="00492727" w:rsidRPr="00F86524" w:rsidRDefault="00492727" w:rsidP="00682993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center"/>
        <w:rPr>
          <w:rFonts w:ascii="Times New Roman CYR" w:hAnsi="Times New Roman CYR" w:cs="Times New Roman CYR"/>
          <w:bCs/>
          <w:color w:val="000000"/>
        </w:rPr>
      </w:pPr>
      <w:r w:rsidRPr="00F86524">
        <w:rPr>
          <w:rFonts w:ascii="Times New Roman CYR" w:hAnsi="Times New Roman CYR" w:cs="Times New Roman CYR"/>
          <w:b/>
          <w:bCs/>
          <w:color w:val="000000"/>
        </w:rPr>
        <w:t>РЕШИЛ</w:t>
      </w:r>
      <w:r w:rsidRPr="00F86524">
        <w:rPr>
          <w:rFonts w:ascii="Times New Roman CYR" w:hAnsi="Times New Roman CYR" w:cs="Times New Roman CYR"/>
          <w:bCs/>
          <w:color w:val="000000"/>
        </w:rPr>
        <w:t>:</w:t>
      </w:r>
    </w:p>
    <w:p w:rsidR="00492727" w:rsidRDefault="00492727" w:rsidP="00682993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1. 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Внести следующие изменения в </w:t>
      </w:r>
      <w:r>
        <w:rPr>
          <w:rFonts w:ascii="Times New Roman CYR" w:hAnsi="Times New Roman CYR" w:cs="Times New Roman CYR"/>
          <w:bCs/>
          <w:color w:val="000000"/>
        </w:rPr>
        <w:t>У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став внутригородского муниципального образования </w:t>
      </w:r>
      <w:r>
        <w:rPr>
          <w:rFonts w:ascii="Times New Roman CYR" w:hAnsi="Times New Roman CYR" w:cs="Times New Roman CYR"/>
          <w:bCs/>
          <w:color w:val="000000"/>
        </w:rPr>
        <w:t xml:space="preserve">города федерального значения </w:t>
      </w:r>
      <w:r w:rsidRPr="00F86524">
        <w:rPr>
          <w:rFonts w:ascii="Times New Roman CYR" w:hAnsi="Times New Roman CYR" w:cs="Times New Roman CYR"/>
          <w:bCs/>
          <w:color w:val="000000"/>
        </w:rPr>
        <w:t>Санкт-Петербурга муниципальный округ Васил</w:t>
      </w:r>
      <w:r>
        <w:rPr>
          <w:rFonts w:ascii="Times New Roman CYR" w:hAnsi="Times New Roman CYR" w:cs="Times New Roman CYR"/>
          <w:bCs/>
          <w:color w:val="000000"/>
        </w:rPr>
        <w:t>ьевский, утвержденный решением 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униципального совета МО Васильевский от 10.02.2011 года № </w:t>
      </w:r>
      <w:r>
        <w:rPr>
          <w:rFonts w:ascii="Times New Roman CYR" w:hAnsi="Times New Roman CYR" w:cs="Times New Roman CYR"/>
          <w:bCs/>
          <w:color w:val="000000"/>
        </w:rPr>
        <w:t>5 (в редакции решений 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униципального совета МО Васильевский </w:t>
      </w:r>
      <w:r>
        <w:rPr>
          <w:rFonts w:ascii="Times New Roman CYR" w:hAnsi="Times New Roman CYR" w:cs="Times New Roman CYR"/>
          <w:bCs/>
          <w:color w:val="000000"/>
        </w:rPr>
        <w:t xml:space="preserve">от 17.11.2011 №37, </w:t>
      </w:r>
      <w:r w:rsidRPr="00F86524">
        <w:rPr>
          <w:rFonts w:ascii="Times New Roman CYR" w:hAnsi="Times New Roman CYR" w:cs="Times New Roman CYR"/>
          <w:bCs/>
          <w:color w:val="000000"/>
        </w:rPr>
        <w:t>от</w:t>
      </w:r>
      <w:r>
        <w:rPr>
          <w:rFonts w:ascii="Times New Roman CYR" w:hAnsi="Times New Roman CYR" w:cs="Times New Roman CYR"/>
          <w:bCs/>
          <w:color w:val="000000"/>
        </w:rPr>
        <w:t xml:space="preserve"> 22.11.2012 №30, от 22.11.2012 </w:t>
      </w:r>
      <w:r w:rsidRPr="00F86524">
        <w:rPr>
          <w:rFonts w:ascii="Times New Roman CYR" w:hAnsi="Times New Roman CYR" w:cs="Times New Roman CYR"/>
          <w:bCs/>
          <w:color w:val="000000"/>
        </w:rPr>
        <w:t>№31, от 23.05.2013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F86524">
        <w:rPr>
          <w:rFonts w:ascii="Times New Roman CYR" w:hAnsi="Times New Roman CYR" w:cs="Times New Roman CYR"/>
          <w:bCs/>
          <w:color w:val="000000"/>
        </w:rPr>
        <w:t>№34, от 05.09.2013 №45, от 24.10.2013 №</w:t>
      </w:r>
      <w:r>
        <w:rPr>
          <w:rFonts w:ascii="Times New Roman CYR" w:hAnsi="Times New Roman CYR" w:cs="Times New Roman CYR"/>
          <w:bCs/>
          <w:color w:val="000000"/>
        </w:rPr>
        <w:t>83, от 21.11.2013 №87, от 19.12</w:t>
      </w:r>
      <w:r w:rsidRPr="00F86524">
        <w:rPr>
          <w:rFonts w:ascii="Times New Roman CYR" w:hAnsi="Times New Roman CYR" w:cs="Times New Roman CYR"/>
          <w:bCs/>
          <w:color w:val="000000"/>
        </w:rPr>
        <w:t>.2013 №96, от 03.</w:t>
      </w:r>
      <w:r w:rsidRPr="00C038E5">
        <w:rPr>
          <w:rFonts w:ascii="Times New Roman CYR" w:hAnsi="Times New Roman CYR" w:cs="Times New Roman CYR"/>
          <w:bCs/>
          <w:color w:val="000000"/>
        </w:rPr>
        <w:t>04.2014 №12, от 19.06.2014 №21, от 22.12.2014 №72</w:t>
      </w:r>
      <w:r>
        <w:rPr>
          <w:rFonts w:ascii="Times New Roman CYR" w:hAnsi="Times New Roman CYR" w:cs="Times New Roman CYR"/>
          <w:bCs/>
          <w:color w:val="000000"/>
        </w:rPr>
        <w:t>, от 18.11.2016</w:t>
      </w:r>
      <w:r w:rsidRPr="00C038E5">
        <w:rPr>
          <w:rFonts w:ascii="Times New Roman CYR" w:hAnsi="Times New Roman CYR" w:cs="Times New Roman CYR"/>
          <w:bCs/>
          <w:color w:val="000000"/>
        </w:rPr>
        <w:t xml:space="preserve"> №33, от 22.05.2017 №16, от 22.02.2018 №05, от 30.09.2020 №24</w:t>
      </w:r>
      <w:r>
        <w:rPr>
          <w:rFonts w:ascii="Times New Roman CYR" w:hAnsi="Times New Roman CYR" w:cs="Times New Roman CYR"/>
          <w:bCs/>
          <w:color w:val="000000"/>
        </w:rPr>
        <w:t xml:space="preserve">, от 29.04.2021 №11, от 02.11.2022 №20, от </w:t>
      </w:r>
      <w:r w:rsidRPr="007213AF">
        <w:rPr>
          <w:rFonts w:ascii="Times New Roman CYR" w:hAnsi="Times New Roman CYR" w:cs="Times New Roman CYR"/>
          <w:bCs/>
          <w:color w:val="000000"/>
        </w:rPr>
        <w:t>31</w:t>
      </w:r>
      <w:r>
        <w:rPr>
          <w:rFonts w:ascii="Times New Roman CYR" w:hAnsi="Times New Roman CYR" w:cs="Times New Roman CYR"/>
          <w:bCs/>
          <w:color w:val="000000"/>
        </w:rPr>
        <w:t>.01.2023 №2, о</w:t>
      </w:r>
      <w:r w:rsidRPr="00EB10F9">
        <w:rPr>
          <w:rFonts w:ascii="Times New Roman CYR" w:hAnsi="Times New Roman CYR" w:cs="Times New Roman CYR"/>
          <w:bCs/>
          <w:color w:val="000000"/>
        </w:rPr>
        <w:t xml:space="preserve">т 11.12.2024 </w:t>
      </w:r>
      <w:r>
        <w:rPr>
          <w:rFonts w:ascii="Times New Roman CYR" w:hAnsi="Times New Roman CYR" w:cs="Times New Roman CYR"/>
          <w:bCs/>
          <w:color w:val="000000"/>
        </w:rPr>
        <w:t>№</w:t>
      </w:r>
      <w:r w:rsidRPr="00EB10F9">
        <w:rPr>
          <w:rFonts w:ascii="Times New Roman CYR" w:hAnsi="Times New Roman CYR" w:cs="Times New Roman CYR"/>
          <w:bCs/>
          <w:color w:val="000000"/>
        </w:rPr>
        <w:t>32</w:t>
      </w:r>
      <w:r>
        <w:rPr>
          <w:rFonts w:ascii="Times New Roman CYR" w:hAnsi="Times New Roman CYR" w:cs="Times New Roman CYR"/>
          <w:bCs/>
          <w:color w:val="000000"/>
        </w:rPr>
        <w:t>)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 (далее – Устав)</w:t>
      </w:r>
      <w:r>
        <w:rPr>
          <w:rFonts w:ascii="Times New Roman CYR" w:hAnsi="Times New Roman CYR" w:cs="Times New Roman CYR"/>
          <w:bCs/>
          <w:color w:val="000000"/>
        </w:rPr>
        <w:t>: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1.1. В преамбуле Устава слова «</w:t>
      </w:r>
      <w:r w:rsidRPr="0003264F">
        <w:rPr>
          <w:rFonts w:ascii="Times New Roman CYR" w:hAnsi="Times New Roman CYR" w:cs="Times New Roman CYR"/>
          <w:bCs/>
          <w:color w:val="000000"/>
        </w:rPr>
        <w:t xml:space="preserve">Федеральным законом от 6 октября 2003 года </w:t>
      </w:r>
      <w:r>
        <w:rPr>
          <w:rFonts w:ascii="Times New Roman CYR" w:hAnsi="Times New Roman CYR" w:cs="Times New Roman CYR"/>
          <w:bCs/>
          <w:color w:val="000000"/>
        </w:rPr>
        <w:t>№</w:t>
      </w:r>
      <w:r w:rsidRPr="0003264F">
        <w:rPr>
          <w:rFonts w:ascii="Times New Roman CYR" w:hAnsi="Times New Roman CYR" w:cs="Times New Roman CYR"/>
          <w:bCs/>
          <w:color w:val="000000"/>
        </w:rPr>
        <w:t xml:space="preserve">131-ФЗ </w:t>
      </w:r>
      <w:r>
        <w:rPr>
          <w:rFonts w:ascii="Times New Roman CYR" w:hAnsi="Times New Roman CYR" w:cs="Times New Roman CYR"/>
          <w:bCs/>
          <w:color w:val="000000"/>
        </w:rPr>
        <w:t>«</w:t>
      </w:r>
      <w:r w:rsidRPr="0003264F">
        <w:rPr>
          <w:rFonts w:ascii="Times New Roman CYR" w:hAnsi="Times New Roman CYR" w:cs="Times New Roman CYR"/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 w:cs="Times New Roman CYR"/>
          <w:bCs/>
          <w:color w:val="000000"/>
        </w:rPr>
        <w:t>» заменить словами «</w:t>
      </w:r>
      <w:r w:rsidRPr="00C95630">
        <w:rPr>
          <w:rFonts w:ascii="Times New Roman CYR" w:hAnsi="Times New Roman CYR" w:cs="Times New Roman CYR"/>
          <w:bCs/>
          <w:color w:val="000000"/>
        </w:rPr>
        <w:t>Федеральн</w:t>
      </w:r>
      <w:r>
        <w:rPr>
          <w:rFonts w:ascii="Times New Roman CYR" w:hAnsi="Times New Roman CYR" w:cs="Times New Roman CYR"/>
          <w:bCs/>
          <w:color w:val="000000"/>
        </w:rPr>
        <w:t xml:space="preserve">ым </w:t>
      </w:r>
      <w:r w:rsidRPr="00C95630">
        <w:rPr>
          <w:rFonts w:ascii="Times New Roman CYR" w:hAnsi="Times New Roman CYR" w:cs="Times New Roman CYR"/>
          <w:bCs/>
          <w:color w:val="000000"/>
        </w:rPr>
        <w:t>закон</w:t>
      </w:r>
      <w:r>
        <w:rPr>
          <w:rFonts w:ascii="Times New Roman CYR" w:hAnsi="Times New Roman CYR" w:cs="Times New Roman CYR"/>
          <w:bCs/>
          <w:color w:val="000000"/>
        </w:rPr>
        <w:t xml:space="preserve">ом </w:t>
      </w:r>
      <w:r w:rsidRPr="00C95630">
        <w:rPr>
          <w:rFonts w:ascii="Times New Roman CYR" w:hAnsi="Times New Roman CYR" w:cs="Times New Roman CYR"/>
          <w:bCs/>
          <w:color w:val="000000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 CYR" w:hAnsi="Times New Roman CYR" w:cs="Times New Roman CYR"/>
          <w:bCs/>
          <w:color w:val="000000"/>
        </w:rPr>
        <w:t>;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1.2. Часть 2 статьи 7 Устава</w:t>
      </w:r>
      <w:r w:rsidR="006C24F1">
        <w:rPr>
          <w:rFonts w:ascii="Times New Roman CYR" w:hAnsi="Times New Roman CYR" w:cs="Times New Roman CYR"/>
          <w:bCs/>
          <w:color w:val="000000"/>
        </w:rPr>
        <w:t xml:space="preserve"> изложить в следующей редакции: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«2. </w:t>
      </w:r>
      <w:r w:rsidRPr="00E943C0">
        <w:rPr>
          <w:rFonts w:ascii="Times New Roman CYR" w:hAnsi="Times New Roman CYR" w:cs="Times New Roman CYR"/>
          <w:bCs/>
          <w:color w:val="000000"/>
        </w:rPr>
        <w:t xml:space="preserve">Органы местного самоуправления </w:t>
      </w:r>
      <w:r>
        <w:rPr>
          <w:rFonts w:ascii="Times New Roman CYR" w:hAnsi="Times New Roman CYR" w:cs="Times New Roman CYR"/>
          <w:bCs/>
          <w:color w:val="000000"/>
        </w:rPr>
        <w:t xml:space="preserve">муниципального образования </w:t>
      </w:r>
      <w:r w:rsidRPr="00E943C0">
        <w:rPr>
          <w:rFonts w:ascii="Times New Roman CYR" w:hAnsi="Times New Roman CYR" w:cs="Times New Roman CYR"/>
          <w:bCs/>
          <w:color w:val="000000"/>
        </w:rPr>
        <w:t xml:space="preserve">несут ответственность за осуществление переданных полномочий Санкт-Петербурга в пределах </w:t>
      </w:r>
      <w:r w:rsidRPr="00E943C0">
        <w:rPr>
          <w:rFonts w:ascii="Times New Roman CYR" w:hAnsi="Times New Roman CYR" w:cs="Times New Roman CYR"/>
          <w:bCs/>
          <w:color w:val="000000"/>
        </w:rPr>
        <w:lastRenderedPageBreak/>
        <w:t>субвенций, предоставленных местным бюджетам в целях финансового обеспечения осуществления соответствующих полномочий</w:t>
      </w:r>
      <w:r w:rsidR="006C24F1">
        <w:rPr>
          <w:rFonts w:ascii="Times New Roman CYR" w:hAnsi="Times New Roman CYR" w:cs="Times New Roman CYR"/>
          <w:bCs/>
          <w:color w:val="000000"/>
        </w:rPr>
        <w:t>.».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1.3. Часть 7 статьи 30 Устава исключить.</w:t>
      </w:r>
    </w:p>
    <w:p w:rsidR="00492727" w:rsidRPr="00455C51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</w:t>
      </w:r>
      <w:r w:rsidRPr="00455C51">
        <w:rPr>
          <w:rFonts w:ascii="Times New Roman CYR" w:hAnsi="Times New Roman CYR" w:cs="Times New Roman CYR"/>
          <w:bCs/>
          <w:color w:val="000000"/>
        </w:rPr>
        <w:t>4</w:t>
      </w:r>
      <w:r>
        <w:rPr>
          <w:rFonts w:ascii="Times New Roman CYR" w:hAnsi="Times New Roman CYR" w:cs="Times New Roman CYR"/>
          <w:bCs/>
          <w:color w:val="000000"/>
        </w:rPr>
        <w:t>. Част</w:t>
      </w:r>
      <w:r w:rsidR="006C24F1">
        <w:rPr>
          <w:rFonts w:ascii="Times New Roman CYR" w:hAnsi="Times New Roman CYR" w:cs="Times New Roman CYR"/>
          <w:bCs/>
          <w:color w:val="000000"/>
        </w:rPr>
        <w:t>ь 2 статьи 41 Устава исключить.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 w:rsidRPr="00455C51">
        <w:rPr>
          <w:rFonts w:ascii="Times New Roman CYR" w:hAnsi="Times New Roman CYR" w:cs="Times New Roman CYR"/>
          <w:bCs/>
          <w:color w:val="000000"/>
        </w:rPr>
        <w:t>1</w:t>
      </w:r>
      <w:r>
        <w:rPr>
          <w:rFonts w:ascii="Times New Roman CYR" w:hAnsi="Times New Roman CYR" w:cs="Times New Roman CYR"/>
          <w:bCs/>
          <w:color w:val="000000"/>
        </w:rPr>
        <w:t>.5. Название статьи 47 Устава</w:t>
      </w:r>
      <w:r w:rsidR="006C24F1">
        <w:rPr>
          <w:rFonts w:ascii="Times New Roman CYR" w:hAnsi="Times New Roman CYR" w:cs="Times New Roman CYR"/>
          <w:bCs/>
          <w:color w:val="000000"/>
        </w:rPr>
        <w:t xml:space="preserve"> изложить в следующей редакции:</w:t>
      </w:r>
    </w:p>
    <w:p w:rsidR="00492727" w:rsidRPr="00455C51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«Статья 47. Обнародование, вступление в силу </w:t>
      </w:r>
      <w:r w:rsidR="006C24F1">
        <w:rPr>
          <w:rFonts w:ascii="Times New Roman CYR" w:hAnsi="Times New Roman CYR" w:cs="Times New Roman CYR"/>
          <w:bCs/>
          <w:color w:val="000000"/>
        </w:rPr>
        <w:t>муниципальных правовых актов».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1.6. Пункт 9 части 2 статьи 50 Устава</w:t>
      </w:r>
      <w:r w:rsidR="006C24F1">
        <w:rPr>
          <w:rFonts w:ascii="Times New Roman CYR" w:hAnsi="Times New Roman CYR" w:cs="Times New Roman CYR"/>
          <w:bCs/>
          <w:color w:val="000000"/>
        </w:rPr>
        <w:t xml:space="preserve"> изложить в следующей редакции: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«9) </w:t>
      </w:r>
      <w:r w:rsidRPr="00313B6B">
        <w:rPr>
          <w:rFonts w:ascii="Times New Roman CYR" w:hAnsi="Times New Roman CYR" w:cs="Times New Roman CYR"/>
          <w:bCs/>
          <w:color w:val="000000"/>
        </w:rPr>
        <w:t>имущество, необходимое для обнародования муниципальных правовых актов, доведения до сведения жителей муниципального образования иной официальной информации</w:t>
      </w:r>
      <w:r>
        <w:rPr>
          <w:rFonts w:ascii="Times New Roman CYR" w:hAnsi="Times New Roman CYR" w:cs="Times New Roman CYR"/>
          <w:bCs/>
          <w:color w:val="000000"/>
        </w:rPr>
        <w:t>;».</w:t>
      </w:r>
    </w:p>
    <w:p w:rsidR="00492727" w:rsidRDefault="00492727" w:rsidP="00682993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2. Главе </w:t>
      </w:r>
      <w:r w:rsidRPr="00EF2AC8">
        <w:rPr>
          <w:rFonts w:ascii="Times New Roman CYR" w:hAnsi="Times New Roman CYR" w:cs="Times New Roman CYR"/>
          <w:bCs/>
          <w:color w:val="000000"/>
        </w:rPr>
        <w:t>муниципального образования,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EF2AC8">
        <w:rPr>
          <w:rFonts w:ascii="Times New Roman CYR" w:hAnsi="Times New Roman CYR" w:cs="Times New Roman CYR"/>
          <w:bCs/>
          <w:color w:val="000000"/>
        </w:rPr>
        <w:t>исполняющ</w:t>
      </w:r>
      <w:r>
        <w:rPr>
          <w:rFonts w:ascii="Times New Roman CYR" w:hAnsi="Times New Roman CYR" w:cs="Times New Roman CYR"/>
          <w:bCs/>
          <w:color w:val="000000"/>
        </w:rPr>
        <w:t xml:space="preserve">ему </w:t>
      </w:r>
      <w:r w:rsidRPr="00EF2AC8">
        <w:rPr>
          <w:rFonts w:ascii="Times New Roman CYR" w:hAnsi="Times New Roman CYR" w:cs="Times New Roman CYR"/>
          <w:bCs/>
          <w:color w:val="000000"/>
        </w:rPr>
        <w:t>полномочия председателя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EF2AC8">
        <w:rPr>
          <w:rFonts w:ascii="Times New Roman CYR" w:hAnsi="Times New Roman CYR" w:cs="Times New Roman CYR"/>
          <w:bCs/>
          <w:color w:val="000000"/>
        </w:rPr>
        <w:t>муниципального совета</w:t>
      </w:r>
      <w:r w:rsidR="006C24F1">
        <w:rPr>
          <w:rFonts w:ascii="Times New Roman CYR" w:hAnsi="Times New Roman CYR" w:cs="Times New Roman CYR"/>
          <w:bCs/>
          <w:color w:val="000000"/>
        </w:rPr>
        <w:t>:</w:t>
      </w:r>
    </w:p>
    <w:p w:rsidR="00492727" w:rsidRDefault="00492727" w:rsidP="00682993">
      <w:pPr>
        <w:spacing w:before="120" w:after="120"/>
        <w:ind w:firstLine="851"/>
        <w:jc w:val="both"/>
      </w:pPr>
      <w:r>
        <w:t>2.1. направить настоящее решение с необходимыми документами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сроки, установленные статьей 3 Федерального закона от 21 июля 2005 года № 97-ФЗ «О государственной регистрации уставов муниципальных образований»;</w:t>
      </w:r>
    </w:p>
    <w:p w:rsidR="00492727" w:rsidRDefault="00492727" w:rsidP="00682993">
      <w:pPr>
        <w:spacing w:before="120" w:after="120"/>
        <w:ind w:right="-185" w:firstLine="851"/>
        <w:jc w:val="both"/>
      </w:pPr>
      <w:r w:rsidRPr="00D9011D">
        <w:t>2.2.</w:t>
      </w:r>
      <w:r>
        <w:rPr>
          <w:b/>
        </w:rPr>
        <w:t xml:space="preserve"> </w:t>
      </w:r>
      <w:r>
        <w:t>в случае государственной регистрации настоящего решения территориальным органом уполномоченного федерального органа исполнительной власти в сфере регистрации уставов муниципальных образований официально о</w:t>
      </w:r>
      <w:r w:rsidRPr="00F65599">
        <w:t xml:space="preserve">публиковать </w:t>
      </w:r>
      <w:r>
        <w:t xml:space="preserve">настоящее решение </w:t>
      </w:r>
      <w:r w:rsidRPr="00F65599">
        <w:t>в установленном порядке и разместить на официальном сайте Муниципального совета внутригородского муниципального образова</w:t>
      </w:r>
      <w:r>
        <w:t>ния города федерального значения Санкт-Петербурга</w:t>
      </w:r>
      <w:r w:rsidRPr="00F65599">
        <w:t xml:space="preserve"> муниципальный округ Васильевский в информационно-телекоммуникационной сети «Интернет» по адресу: </w:t>
      </w:r>
      <w:hyperlink r:id="rId9" w:history="1">
        <w:r w:rsidRPr="00E60C9F">
          <w:rPr>
            <w:rStyle w:val="ae"/>
          </w:rPr>
          <w:t>www.msmov.spb.ru</w:t>
        </w:r>
      </w:hyperlink>
    </w:p>
    <w:p w:rsidR="00492727" w:rsidRPr="000F0B15" w:rsidRDefault="00492727" w:rsidP="00682993">
      <w:pPr>
        <w:spacing w:before="120" w:after="120"/>
        <w:ind w:firstLine="851"/>
        <w:jc w:val="both"/>
        <w:rPr>
          <w:bCs/>
        </w:rPr>
      </w:pPr>
      <w:r w:rsidRPr="00A23AD2">
        <w:t>3. Настоящее решение вступает в силу после его официального опубликования.</w:t>
      </w:r>
    </w:p>
    <w:p w:rsidR="00492727" w:rsidRDefault="00492727" w:rsidP="006C24F1">
      <w:pPr>
        <w:spacing w:before="120" w:after="120"/>
        <w:jc w:val="both"/>
        <w:rPr>
          <w:bCs/>
        </w:rPr>
      </w:pPr>
    </w:p>
    <w:p w:rsidR="00492727" w:rsidRDefault="00492727" w:rsidP="006C24F1">
      <w:pPr>
        <w:spacing w:before="120" w:after="120"/>
        <w:jc w:val="both"/>
      </w:pPr>
    </w:p>
    <w:p w:rsidR="006C24F1" w:rsidRPr="005608A4" w:rsidRDefault="006C24F1" w:rsidP="006C24F1">
      <w:pPr>
        <w:spacing w:before="120" w:after="120"/>
        <w:jc w:val="both"/>
      </w:pPr>
    </w:p>
    <w:p w:rsidR="006C24F1" w:rsidRPr="00E141DF" w:rsidRDefault="006C24F1" w:rsidP="006C24F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6C24F1" w:rsidRPr="00E141DF" w:rsidRDefault="006C24F1" w:rsidP="006C24F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492727" w:rsidRPr="001E746F" w:rsidRDefault="006C24F1" w:rsidP="006C24F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Д.В. Иванов</w:t>
      </w:r>
    </w:p>
    <w:sectPr w:rsidR="00492727" w:rsidRPr="001E746F" w:rsidSect="00492727">
      <w:pgSz w:w="12240" w:h="15840"/>
      <w:pgMar w:top="993" w:right="900" w:bottom="1135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C2" w:rsidRDefault="007405C2">
      <w:r>
        <w:separator/>
      </w:r>
    </w:p>
  </w:endnote>
  <w:endnote w:type="continuationSeparator" w:id="0">
    <w:p w:rsidR="007405C2" w:rsidRDefault="0074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C2" w:rsidRDefault="007405C2">
      <w:r>
        <w:separator/>
      </w:r>
    </w:p>
  </w:footnote>
  <w:footnote w:type="continuationSeparator" w:id="0">
    <w:p w:rsidR="007405C2" w:rsidRDefault="0074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34058"/>
    <w:rsid w:val="00046FF2"/>
    <w:rsid w:val="00070029"/>
    <w:rsid w:val="000726E3"/>
    <w:rsid w:val="000777B9"/>
    <w:rsid w:val="00080F50"/>
    <w:rsid w:val="000A30B4"/>
    <w:rsid w:val="000B009F"/>
    <w:rsid w:val="000B085C"/>
    <w:rsid w:val="000B2532"/>
    <w:rsid w:val="000D6B9F"/>
    <w:rsid w:val="000E21CC"/>
    <w:rsid w:val="000F0768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A07B4"/>
    <w:rsid w:val="001B50DD"/>
    <w:rsid w:val="001E746F"/>
    <w:rsid w:val="001E773A"/>
    <w:rsid w:val="001E782E"/>
    <w:rsid w:val="001F22AB"/>
    <w:rsid w:val="001F6193"/>
    <w:rsid w:val="00201A78"/>
    <w:rsid w:val="00202C57"/>
    <w:rsid w:val="00203F0D"/>
    <w:rsid w:val="002108BB"/>
    <w:rsid w:val="00213CBD"/>
    <w:rsid w:val="00233130"/>
    <w:rsid w:val="00236194"/>
    <w:rsid w:val="00270048"/>
    <w:rsid w:val="00272475"/>
    <w:rsid w:val="002752C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71027"/>
    <w:rsid w:val="003A0270"/>
    <w:rsid w:val="003A3A87"/>
    <w:rsid w:val="003A50B7"/>
    <w:rsid w:val="003A6629"/>
    <w:rsid w:val="003B089D"/>
    <w:rsid w:val="003D1513"/>
    <w:rsid w:val="003D44E6"/>
    <w:rsid w:val="003D78E7"/>
    <w:rsid w:val="003E6CB7"/>
    <w:rsid w:val="004077FE"/>
    <w:rsid w:val="00417C42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1AD9"/>
    <w:rsid w:val="00484ED8"/>
    <w:rsid w:val="00484F35"/>
    <w:rsid w:val="00492727"/>
    <w:rsid w:val="00496760"/>
    <w:rsid w:val="00497978"/>
    <w:rsid w:val="004B2326"/>
    <w:rsid w:val="004C1416"/>
    <w:rsid w:val="004E09FE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91D09"/>
    <w:rsid w:val="005A46F9"/>
    <w:rsid w:val="005C7F60"/>
    <w:rsid w:val="005D4B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2993"/>
    <w:rsid w:val="006842D0"/>
    <w:rsid w:val="00684CDB"/>
    <w:rsid w:val="00685756"/>
    <w:rsid w:val="00694F3D"/>
    <w:rsid w:val="00696A20"/>
    <w:rsid w:val="006A6798"/>
    <w:rsid w:val="006C24F1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05C2"/>
    <w:rsid w:val="0074156F"/>
    <w:rsid w:val="007465CC"/>
    <w:rsid w:val="00746C4A"/>
    <w:rsid w:val="007471A5"/>
    <w:rsid w:val="00756EEB"/>
    <w:rsid w:val="007655F0"/>
    <w:rsid w:val="00766CD1"/>
    <w:rsid w:val="00773CF6"/>
    <w:rsid w:val="007756E0"/>
    <w:rsid w:val="0078011C"/>
    <w:rsid w:val="00793345"/>
    <w:rsid w:val="00795204"/>
    <w:rsid w:val="007A04EE"/>
    <w:rsid w:val="007A0AD6"/>
    <w:rsid w:val="007A6C99"/>
    <w:rsid w:val="007B44CD"/>
    <w:rsid w:val="007B4CB1"/>
    <w:rsid w:val="007C4598"/>
    <w:rsid w:val="007D3773"/>
    <w:rsid w:val="007D7D44"/>
    <w:rsid w:val="007F718B"/>
    <w:rsid w:val="00804FBF"/>
    <w:rsid w:val="00820A8D"/>
    <w:rsid w:val="00831FEE"/>
    <w:rsid w:val="00836E68"/>
    <w:rsid w:val="008410A6"/>
    <w:rsid w:val="008612B8"/>
    <w:rsid w:val="0086428C"/>
    <w:rsid w:val="008642A8"/>
    <w:rsid w:val="00875055"/>
    <w:rsid w:val="00880FEA"/>
    <w:rsid w:val="008916FD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3577A"/>
    <w:rsid w:val="00940544"/>
    <w:rsid w:val="0094454F"/>
    <w:rsid w:val="00951E96"/>
    <w:rsid w:val="00952077"/>
    <w:rsid w:val="00952AFF"/>
    <w:rsid w:val="00957D7A"/>
    <w:rsid w:val="00966DCC"/>
    <w:rsid w:val="009830A0"/>
    <w:rsid w:val="00985C14"/>
    <w:rsid w:val="00995E00"/>
    <w:rsid w:val="00996549"/>
    <w:rsid w:val="009B7807"/>
    <w:rsid w:val="009E20E3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B102F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576EC"/>
    <w:rsid w:val="00C5796B"/>
    <w:rsid w:val="00C6086A"/>
    <w:rsid w:val="00C7328C"/>
    <w:rsid w:val="00C90253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287E"/>
    <w:rsid w:val="00D55C80"/>
    <w:rsid w:val="00D65C05"/>
    <w:rsid w:val="00D70B49"/>
    <w:rsid w:val="00D85F31"/>
    <w:rsid w:val="00D91641"/>
    <w:rsid w:val="00DA1D09"/>
    <w:rsid w:val="00DB73FA"/>
    <w:rsid w:val="00DD39B9"/>
    <w:rsid w:val="00DD7951"/>
    <w:rsid w:val="00DE1172"/>
    <w:rsid w:val="00DE40DF"/>
    <w:rsid w:val="00DF30D1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16B4"/>
    <w:rsid w:val="00E72BEA"/>
    <w:rsid w:val="00E82BE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74B70"/>
    <w:rsid w:val="00F857E9"/>
    <w:rsid w:val="00F90DCE"/>
    <w:rsid w:val="00F960EA"/>
    <w:rsid w:val="00FA0132"/>
    <w:rsid w:val="00FA41BA"/>
    <w:rsid w:val="00FA4B3B"/>
    <w:rsid w:val="00FB2D29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0A715-5C61-40B8-9063-892E34EB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BB8C-7C2D-48FC-99B3-0978DDF6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2</cp:revision>
  <cp:lastPrinted>2025-04-21T08:17:00Z</cp:lastPrinted>
  <dcterms:created xsi:type="dcterms:W3CDTF">2025-09-15T06:53:00Z</dcterms:created>
  <dcterms:modified xsi:type="dcterms:W3CDTF">2025-09-15T06:53:00Z</dcterms:modified>
</cp:coreProperties>
</file>